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C4" w:rsidRPr="00CD162D" w:rsidRDefault="00C12EC4" w:rsidP="00C12EC4">
      <w:pPr>
        <w:jc w:val="center"/>
        <w:rPr>
          <w:color w:val="1B3853"/>
        </w:rPr>
      </w:pPr>
      <w:r>
        <w:rPr>
          <w:noProof/>
          <w:lang w:eastAsia="de-DE"/>
        </w:rPr>
        <w:drawing>
          <wp:inline distT="0" distB="0" distL="0" distR="0" wp14:anchorId="6C5C8C69" wp14:editId="35837FFF">
            <wp:extent cx="1726278" cy="702145"/>
            <wp:effectExtent l="0" t="0" r="762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5765" cy="734476"/>
                    </a:xfrm>
                    <a:prstGeom prst="rect">
                      <a:avLst/>
                    </a:prstGeom>
                  </pic:spPr>
                </pic:pic>
              </a:graphicData>
            </a:graphic>
          </wp:inline>
        </w:drawing>
      </w:r>
    </w:p>
    <w:p w:rsidR="00C12EC4" w:rsidRPr="00CD162D" w:rsidRDefault="00C12EC4" w:rsidP="00C12EC4">
      <w:pPr>
        <w:rPr>
          <w:b/>
          <w:color w:val="1B3853"/>
          <w:sz w:val="28"/>
          <w:u w:val="single"/>
        </w:rPr>
      </w:pPr>
      <w:r w:rsidRPr="00CD162D">
        <w:rPr>
          <w:b/>
          <w:color w:val="1B3853"/>
          <w:sz w:val="28"/>
          <w:u w:val="single"/>
        </w:rPr>
        <w:t>Pressemitteilung</w:t>
      </w:r>
    </w:p>
    <w:p w:rsidR="00C12EC4" w:rsidRDefault="00E14FA1" w:rsidP="00533D61">
      <w:pPr>
        <w:spacing w:after="200"/>
        <w:jc w:val="both"/>
        <w:rPr>
          <w:rFonts w:ascii="Calibri" w:hAnsi="Calibri"/>
          <w:color w:val="1B3853"/>
          <w:sz w:val="25"/>
          <w:szCs w:val="25"/>
        </w:rPr>
      </w:pPr>
      <w:r w:rsidRPr="00172F1B">
        <w:rPr>
          <w:b/>
          <w:noProof/>
          <w:color w:val="44546A" w:themeColor="text2"/>
          <w:sz w:val="24"/>
          <w:lang w:eastAsia="de-DE"/>
        </w:rPr>
        <mc:AlternateContent>
          <mc:Choice Requires="wps">
            <w:drawing>
              <wp:anchor distT="0" distB="0" distL="114300" distR="114300" simplePos="0" relativeHeight="251659264" behindDoc="0" locked="0" layoutInCell="1" allowOverlap="1" wp14:anchorId="4DBB934A" wp14:editId="300E4ECF">
                <wp:simplePos x="0" y="0"/>
                <wp:positionH relativeFrom="column">
                  <wp:posOffset>0</wp:posOffset>
                </wp:positionH>
                <wp:positionV relativeFrom="paragraph">
                  <wp:posOffset>261924</wp:posOffset>
                </wp:positionV>
                <wp:extent cx="5858510" cy="0"/>
                <wp:effectExtent l="0" t="0" r="27940" b="19050"/>
                <wp:wrapNone/>
                <wp:docPr id="2" name="Gerade Verbindung 2"/>
                <wp:cNvGraphicFramePr/>
                <a:graphic xmlns:a="http://schemas.openxmlformats.org/drawingml/2006/main">
                  <a:graphicData uri="http://schemas.microsoft.com/office/word/2010/wordprocessingShape">
                    <wps:wsp>
                      <wps:cNvCnPr/>
                      <wps:spPr>
                        <a:xfrm>
                          <a:off x="0" y="0"/>
                          <a:ext cx="5858510" cy="0"/>
                        </a:xfrm>
                        <a:prstGeom prst="line">
                          <a:avLst/>
                        </a:prstGeom>
                        <a:ln>
                          <a:solidFill>
                            <a:srgbClr val="1B385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23A1F"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6pt" to="461.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" strokecolor="#1b3853" strokeweight=".5pt">
                <v:stroke joinstyle="miter"/>
              </v:line>
            </w:pict>
          </mc:Fallback>
        </mc:AlternateContent>
      </w:r>
      <w:r>
        <w:rPr>
          <w:rFonts w:ascii="Calibri" w:hAnsi="Calibri"/>
          <w:color w:val="1B3853"/>
          <w:sz w:val="25"/>
          <w:szCs w:val="25"/>
        </w:rPr>
        <w:t>Welttag für Kinder- und Jugendtheater</w:t>
      </w:r>
    </w:p>
    <w:p w:rsidR="004C35B0" w:rsidRDefault="00D3777F" w:rsidP="004C35B0">
      <w:pPr>
        <w:spacing w:after="0"/>
        <w:jc w:val="both"/>
        <w:rPr>
          <w:color w:val="1B3853"/>
          <w:sz w:val="24"/>
        </w:rPr>
      </w:pPr>
      <w:r w:rsidRPr="00D3777F">
        <w:rPr>
          <w:color w:val="1B3853"/>
          <w:sz w:val="24"/>
        </w:rPr>
        <w:t>Jedes Jahr ist der 20. März der Weltta</w:t>
      </w:r>
      <w:r>
        <w:rPr>
          <w:color w:val="1B3853"/>
          <w:sz w:val="24"/>
        </w:rPr>
        <w:t>g für Kinder- und Jugendtheater</w:t>
      </w:r>
      <w:r w:rsidR="00E14FA1" w:rsidRPr="00E14FA1">
        <w:rPr>
          <w:color w:val="1B3853"/>
          <w:sz w:val="24"/>
        </w:rPr>
        <w:t>. 2021 steht er ganz im Zeichen eines Manifests für die Teilhabe von Kindern und Jugendlichen an Kunst und Kultur. Das Manifest richtet sich an die Politik, Medien, Schulen, Kultureinrichtungen und viele andere, die über die Möglichkeiten der jungen Menschen bestimmen</w:t>
      </w:r>
      <w:r w:rsidR="00406EA6">
        <w:rPr>
          <w:color w:val="1B3853"/>
          <w:sz w:val="24"/>
        </w:rPr>
        <w:t>.</w:t>
      </w:r>
    </w:p>
    <w:p w:rsidR="00E14FA1" w:rsidRDefault="004C35B0" w:rsidP="004C35B0">
      <w:pPr>
        <w:jc w:val="both"/>
        <w:rPr>
          <w:color w:val="1B3853"/>
          <w:sz w:val="24"/>
        </w:rPr>
      </w:pPr>
      <w:r>
        <w:rPr>
          <w:color w:val="1B3853"/>
          <w:sz w:val="24"/>
        </w:rPr>
        <w:t>(</w:t>
      </w:r>
      <w:hyperlink r:id="rId7" w:history="1">
        <w:r w:rsidRPr="002B1516">
          <w:rPr>
            <w:rStyle w:val="Hyperlink"/>
            <w:sz w:val="24"/>
          </w:rPr>
          <w:t>www.kjt-bayern.de/welttag</w:t>
        </w:r>
      </w:hyperlink>
      <w:r>
        <w:rPr>
          <w:color w:val="1B3853"/>
          <w:sz w:val="24"/>
        </w:rPr>
        <w:t>).</w:t>
      </w:r>
    </w:p>
    <w:p w:rsidR="00E14FA1" w:rsidRPr="00E14FA1" w:rsidRDefault="00E14FA1" w:rsidP="008D46BE">
      <w:pPr>
        <w:spacing w:after="0"/>
        <w:jc w:val="both"/>
        <w:rPr>
          <w:b/>
          <w:color w:val="1B3853"/>
          <w:sz w:val="24"/>
        </w:rPr>
      </w:pPr>
      <w:r w:rsidRPr="00E14FA1">
        <w:rPr>
          <w:rFonts w:ascii="Calibri" w:hAnsi="Calibri"/>
          <w:b/>
          <w:color w:val="1B3853"/>
          <w:sz w:val="25"/>
          <w:szCs w:val="25"/>
        </w:rPr>
        <w:t>Videoclips werben für die Teilhabe von Kindern und Jugendlichen an Kunst und Kultur</w:t>
      </w:r>
    </w:p>
    <w:p w:rsidR="00E14FA1" w:rsidRDefault="00E14FA1" w:rsidP="00E14FA1">
      <w:pPr>
        <w:jc w:val="both"/>
        <w:rPr>
          <w:color w:val="1B3853"/>
          <w:sz w:val="24"/>
        </w:rPr>
      </w:pPr>
      <w:r w:rsidRPr="00E14FA1">
        <w:rPr>
          <w:color w:val="1B3853"/>
          <w:sz w:val="24"/>
        </w:rPr>
        <w:t>Die bayerischen Theater für junges Publikum haben dazu mit Kindern und Jugendlichen eine Serie an Videoclips gedreht. Diese werden ab 20. März auf dem Facebook-Kanal des "Arbeitskreises Kinder- und Jugendth</w:t>
      </w:r>
      <w:r w:rsidR="00680D4D">
        <w:rPr>
          <w:color w:val="1B3853"/>
          <w:sz w:val="24"/>
        </w:rPr>
        <w:t xml:space="preserve">eater in Bayern" veröffentlicht. Der Trailer wird auch </w:t>
      </w:r>
      <w:r w:rsidRPr="00E14FA1">
        <w:rPr>
          <w:color w:val="1B3853"/>
          <w:sz w:val="24"/>
        </w:rPr>
        <w:t>über die Social-Media-Kanäle de</w:t>
      </w:r>
      <w:r w:rsidR="00280F10">
        <w:rPr>
          <w:color w:val="1B3853"/>
          <w:sz w:val="24"/>
        </w:rPr>
        <w:t>s</w:t>
      </w:r>
      <w:r w:rsidRPr="00E14FA1">
        <w:rPr>
          <w:color w:val="1B3853"/>
          <w:sz w:val="24"/>
        </w:rPr>
        <w:t xml:space="preserve"> </w:t>
      </w:r>
      <w:r w:rsidR="00680D4D">
        <w:rPr>
          <w:color w:val="1B3853"/>
          <w:sz w:val="24"/>
        </w:rPr>
        <w:t>Landestheaters</w:t>
      </w:r>
      <w:r w:rsidRPr="00E14FA1">
        <w:rPr>
          <w:color w:val="1B3853"/>
          <w:sz w:val="24"/>
        </w:rPr>
        <w:t xml:space="preserve"> verbreitet. In den Clips geht es um die Teilhabe von jungen Menschen: In kleinen Videos werden dabei zum Beispiel Oberbürgermeister*innen-Büros in Beschlag genommen, auf dem Intendant*innen-Sessel eines Musiktheaters Platz genommen oder n</w:t>
      </w:r>
      <w:bookmarkStart w:id="0" w:name="_GoBack"/>
      <w:bookmarkEnd w:id="0"/>
      <w:r w:rsidRPr="00E14FA1">
        <w:rPr>
          <w:color w:val="1B3853"/>
          <w:sz w:val="24"/>
        </w:rPr>
        <w:t>eue Orte für Kultur durch Jugendliche erobert. Insgesamt sieben Video-Clips und ein Trailer sind in einem gemeinsamen Prozess entstanden. Sie werden nach dem Auftakt am 20. März jeweils dienstags und freitags bis zum 13. April</w:t>
      </w:r>
      <w:r w:rsidR="009B61DE">
        <w:rPr>
          <w:color w:val="1B3853"/>
          <w:sz w:val="24"/>
        </w:rPr>
        <w:t xml:space="preserve"> </w:t>
      </w:r>
      <w:r w:rsidRPr="00E14FA1">
        <w:rPr>
          <w:color w:val="1B3853"/>
          <w:sz w:val="24"/>
        </w:rPr>
        <w:t>veröffentlicht.</w:t>
      </w:r>
    </w:p>
    <w:p w:rsidR="00E14FA1" w:rsidRPr="00E14FA1" w:rsidRDefault="00E14FA1" w:rsidP="008D46BE">
      <w:pPr>
        <w:spacing w:after="0"/>
        <w:rPr>
          <w:rFonts w:ascii="Calibri" w:hAnsi="Calibri"/>
          <w:b/>
          <w:color w:val="1B3853"/>
          <w:sz w:val="25"/>
          <w:szCs w:val="25"/>
        </w:rPr>
      </w:pPr>
      <w:r w:rsidRPr="00E14FA1">
        <w:rPr>
          <w:rFonts w:ascii="Calibri" w:hAnsi="Calibri"/>
          <w:b/>
          <w:color w:val="1B3853"/>
          <w:sz w:val="25"/>
          <w:szCs w:val="25"/>
        </w:rPr>
        <w:t>Bayerische Kinder- und Jugendtheater gründen Jugendtheaterbeirat. Start</w:t>
      </w:r>
      <w:r w:rsidRPr="00E14FA1">
        <w:rPr>
          <w:b/>
          <w:color w:val="1B3853"/>
          <w:sz w:val="24"/>
        </w:rPr>
        <w:t xml:space="preserve"> am 20. März</w:t>
      </w:r>
    </w:p>
    <w:p w:rsidR="00E14FA1" w:rsidRPr="00E14FA1" w:rsidRDefault="00E14FA1" w:rsidP="00406EA6">
      <w:pPr>
        <w:spacing w:after="400"/>
        <w:jc w:val="both"/>
        <w:rPr>
          <w:color w:val="1B3853"/>
          <w:sz w:val="24"/>
        </w:rPr>
      </w:pPr>
      <w:r w:rsidRPr="00E14FA1">
        <w:rPr>
          <w:color w:val="1B3853"/>
          <w:sz w:val="24"/>
        </w:rPr>
        <w:t xml:space="preserve">Um die Teilhabe von Jugendlichen auch im eigenen Kontext zu ermöglichen, gründen die bayerischen Kinder- und Jugendtheater einen Jugendtheaterbeirat. Am 20. März wird es einen moderierten Start des Projekts geben. Danach sind regelmäßige Treffen des Rates geplant. Wegen der Pandemie zu Beginn noch online, sollen die Treffen später auch physisch in einem jeweils gastgebenden Theater stattfinden. Die Jugendlichen sollen im Jugendtheaterbeirat die Möglichkeit haben, sich über die Angebote der Theater auszutauschen. Sie sollen auch Wünsche und Bedürfnisse hinsichtlich der Theaterclubs und den Angeboten für junges Publikum formulieren. Diese Wünsche werden wieder an alle beteiligten Theaterhäuser kommuniziert und sollen dort auch für Veränderungen sorgen. </w:t>
      </w:r>
    </w:p>
    <w:p w:rsidR="00E14FA1" w:rsidRPr="00E14FA1" w:rsidRDefault="00E14FA1" w:rsidP="00406EA6">
      <w:pPr>
        <w:spacing w:after="60"/>
        <w:jc w:val="both"/>
        <w:rPr>
          <w:b/>
          <w:color w:val="1B3853"/>
          <w:sz w:val="24"/>
        </w:rPr>
      </w:pPr>
      <w:r w:rsidRPr="00E14FA1">
        <w:rPr>
          <w:b/>
          <w:color w:val="1B3853"/>
          <w:sz w:val="24"/>
        </w:rPr>
        <w:t>ÜBER DEN ARBEITSKREIS KINDER- UND JUGENDTHEATER IN BAYERN</w:t>
      </w:r>
    </w:p>
    <w:p w:rsidR="00406EA6" w:rsidRDefault="00E14FA1" w:rsidP="00E14FA1">
      <w:pPr>
        <w:jc w:val="both"/>
        <w:rPr>
          <w:color w:val="1B3853"/>
          <w:sz w:val="24"/>
        </w:rPr>
      </w:pPr>
      <w:r w:rsidRPr="00E14FA1">
        <w:rPr>
          <w:color w:val="1B3853"/>
          <w:sz w:val="24"/>
        </w:rPr>
        <w:t>Der "Arbeitskreis der Kinder- und Jugendtheater in Bayern" ist ein Zusammenschluss von professionellen Kinder- und Jugendtheatern im Freistaat Bayern. Im Arbeitskreis engagieren sich Staats-, Landes-, Kreis- und städtische Theater ebenso wie freie Theater für die Interessen und die Weiterentwicklung des Kinder</w:t>
      </w:r>
      <w:r w:rsidR="00406EA6">
        <w:rPr>
          <w:color w:val="1B3853"/>
          <w:sz w:val="24"/>
        </w:rPr>
        <w:t>- und Jugendtheaters. Mitglied</w:t>
      </w:r>
      <w:r w:rsidRPr="00E14FA1">
        <w:rPr>
          <w:color w:val="1B3853"/>
          <w:sz w:val="24"/>
        </w:rPr>
        <w:t xml:space="preserve"> </w:t>
      </w:r>
      <w:r w:rsidR="003E1E4E">
        <w:rPr>
          <w:color w:val="1B3853"/>
          <w:sz w:val="24"/>
        </w:rPr>
        <w:t>ist</w:t>
      </w:r>
      <w:r w:rsidRPr="00E14FA1">
        <w:rPr>
          <w:color w:val="1B3853"/>
          <w:sz w:val="24"/>
        </w:rPr>
        <w:t xml:space="preserve"> u.a.</w:t>
      </w:r>
      <w:r w:rsidR="003E1E4E">
        <w:rPr>
          <w:color w:val="1B3853"/>
          <w:sz w:val="24"/>
        </w:rPr>
        <w:t xml:space="preserve"> auch</w:t>
      </w:r>
      <w:r w:rsidR="00406EA6">
        <w:rPr>
          <w:color w:val="1B3853"/>
          <w:sz w:val="24"/>
        </w:rPr>
        <w:t xml:space="preserve"> das</w:t>
      </w:r>
      <w:r w:rsidR="003E1E4E">
        <w:rPr>
          <w:color w:val="1B3853"/>
          <w:sz w:val="24"/>
        </w:rPr>
        <w:t xml:space="preserve"> Junge Landestheater Coburg.</w:t>
      </w:r>
    </w:p>
    <w:p w:rsidR="00533D61" w:rsidRDefault="00533D61">
      <w:pPr>
        <w:rPr>
          <w:b/>
          <w:color w:val="1B3853"/>
          <w:sz w:val="24"/>
        </w:rPr>
      </w:pPr>
      <w:r>
        <w:rPr>
          <w:b/>
          <w:color w:val="1B3853"/>
          <w:sz w:val="24"/>
        </w:rPr>
        <w:lastRenderedPageBreak/>
        <w:br w:type="page"/>
      </w:r>
    </w:p>
    <w:p w:rsidR="00E14FA1" w:rsidRPr="00E14FA1" w:rsidRDefault="00E14FA1" w:rsidP="00406EA6">
      <w:pPr>
        <w:spacing w:after="60"/>
        <w:jc w:val="both"/>
        <w:rPr>
          <w:b/>
          <w:color w:val="1B3853"/>
          <w:sz w:val="24"/>
        </w:rPr>
      </w:pPr>
      <w:r w:rsidRPr="00E14FA1">
        <w:rPr>
          <w:b/>
          <w:color w:val="1B3853"/>
          <w:sz w:val="24"/>
        </w:rPr>
        <w:t>ÜBER DEN WELTTAG FÜR KINDER- UND JUGENDTHEATER</w:t>
      </w:r>
    </w:p>
    <w:p w:rsidR="00E14FA1" w:rsidRPr="00E14FA1" w:rsidRDefault="00FD4D1C" w:rsidP="00E14FA1">
      <w:pPr>
        <w:jc w:val="both"/>
        <w:rPr>
          <w:color w:val="1B3853"/>
          <w:sz w:val="24"/>
        </w:rPr>
      </w:pPr>
      <w:r>
        <w:rPr>
          <w:color w:val="1B3853"/>
          <w:sz w:val="24"/>
        </w:rPr>
        <w:t>Die ASSITEJ</w:t>
      </w:r>
      <w:r w:rsidR="000B1634">
        <w:rPr>
          <w:color w:val="1B3853"/>
          <w:sz w:val="24"/>
        </w:rPr>
        <w:t xml:space="preserve">, </w:t>
      </w:r>
      <w:r w:rsidR="000B1634" w:rsidRPr="000B1634">
        <w:rPr>
          <w:color w:val="1B3853"/>
          <w:sz w:val="24"/>
        </w:rPr>
        <w:t>die Internationale Vereinigung des Theaters für Kinder und Jugendliche</w:t>
      </w:r>
      <w:r w:rsidR="000B1634">
        <w:rPr>
          <w:color w:val="1B3853"/>
          <w:sz w:val="24"/>
        </w:rPr>
        <w:t>,</w:t>
      </w:r>
      <w:r w:rsidR="00E14FA1" w:rsidRPr="00E14FA1">
        <w:rPr>
          <w:color w:val="1B3853"/>
          <w:sz w:val="24"/>
        </w:rPr>
        <w:t xml:space="preserve"> feiert am 20. März eines jeden Jahres den Welttag des Theaters für junges Publikum. Weltweit machen Theater mit Aktionen darauf aufmerksam, dass Kinder und Jugendliche ein Recht auf Teilhabe an Kunst und Kultur haben! Stand in den letzten Jahren das Motto "Take a </w:t>
      </w:r>
      <w:proofErr w:type="spellStart"/>
      <w:r w:rsidR="00E14FA1" w:rsidRPr="00E14FA1">
        <w:rPr>
          <w:color w:val="1B3853"/>
          <w:sz w:val="24"/>
        </w:rPr>
        <w:t>child</w:t>
      </w:r>
      <w:proofErr w:type="spellEnd"/>
      <w:r w:rsidR="00E14FA1" w:rsidRPr="00E14FA1">
        <w:rPr>
          <w:color w:val="1B3853"/>
          <w:sz w:val="24"/>
        </w:rPr>
        <w:t xml:space="preserve"> </w:t>
      </w:r>
      <w:proofErr w:type="spellStart"/>
      <w:r w:rsidR="00E14FA1" w:rsidRPr="00E14FA1">
        <w:rPr>
          <w:color w:val="1B3853"/>
          <w:sz w:val="24"/>
        </w:rPr>
        <w:t>to</w:t>
      </w:r>
      <w:proofErr w:type="spellEnd"/>
      <w:r w:rsidR="00E14FA1" w:rsidRPr="00E14FA1">
        <w:rPr>
          <w:color w:val="1B3853"/>
          <w:sz w:val="24"/>
        </w:rPr>
        <w:t xml:space="preserve"> </w:t>
      </w:r>
      <w:proofErr w:type="spellStart"/>
      <w:r w:rsidR="00E14FA1" w:rsidRPr="00E14FA1">
        <w:rPr>
          <w:color w:val="1B3853"/>
          <w:sz w:val="24"/>
        </w:rPr>
        <w:t>the</w:t>
      </w:r>
      <w:proofErr w:type="spellEnd"/>
      <w:r w:rsidR="00E14FA1" w:rsidRPr="00E14FA1">
        <w:rPr>
          <w:color w:val="1B3853"/>
          <w:sz w:val="24"/>
        </w:rPr>
        <w:t xml:space="preserve"> </w:t>
      </w:r>
      <w:proofErr w:type="spellStart"/>
      <w:r w:rsidR="00E14FA1" w:rsidRPr="00E14FA1">
        <w:rPr>
          <w:color w:val="1B3853"/>
          <w:sz w:val="24"/>
        </w:rPr>
        <w:t>theatre</w:t>
      </w:r>
      <w:proofErr w:type="spellEnd"/>
      <w:r w:rsidR="00E14FA1" w:rsidRPr="00E14FA1">
        <w:rPr>
          <w:color w:val="1B3853"/>
          <w:sz w:val="24"/>
        </w:rPr>
        <w:t>" (dt. "Nimm ein Kind mit ins Theater") im Mittelpunkt, wird diese Forderung in diesem Jahr angesichts der geschlossenen Theater zu einer verstärkten Aufforderung, gerade jetzt für die Rechte der Kinder und Jugendlichen auf gleichberechtigte Teilhabe an Kunst und Kultur einzutreten und sich als Lobbyist*innen für diese Rechte weltweit zu vernetzen.</w:t>
      </w:r>
    </w:p>
    <w:p w:rsidR="00E14FA1" w:rsidRPr="00E14FA1" w:rsidRDefault="00E14FA1" w:rsidP="00E14FA1">
      <w:pPr>
        <w:spacing w:after="0"/>
        <w:jc w:val="both"/>
        <w:rPr>
          <w:color w:val="1B3853"/>
          <w:sz w:val="24"/>
          <w:u w:val="single"/>
        </w:rPr>
      </w:pPr>
      <w:r w:rsidRPr="00E14FA1">
        <w:rPr>
          <w:color w:val="1B3853"/>
          <w:sz w:val="24"/>
          <w:u w:val="single"/>
        </w:rPr>
        <w:t>HASHTAGS</w:t>
      </w:r>
    </w:p>
    <w:p w:rsidR="00E14FA1" w:rsidRPr="00E14FA1" w:rsidRDefault="00E14FA1" w:rsidP="00E14FA1">
      <w:pPr>
        <w:spacing w:after="0"/>
        <w:jc w:val="both"/>
        <w:rPr>
          <w:color w:val="1B3853"/>
          <w:sz w:val="24"/>
        </w:rPr>
      </w:pPr>
      <w:r w:rsidRPr="00E14FA1">
        <w:rPr>
          <w:color w:val="1B3853"/>
          <w:sz w:val="24"/>
        </w:rPr>
        <w:t>#</w:t>
      </w:r>
      <w:proofErr w:type="spellStart"/>
      <w:r w:rsidRPr="00E14FA1">
        <w:rPr>
          <w:color w:val="1B3853"/>
          <w:sz w:val="24"/>
        </w:rPr>
        <w:t>KulturTeilenHaben</w:t>
      </w:r>
      <w:proofErr w:type="spellEnd"/>
      <w:r w:rsidRPr="00E14FA1">
        <w:rPr>
          <w:color w:val="1B3853"/>
          <w:sz w:val="24"/>
        </w:rPr>
        <w:t xml:space="preserve"> </w:t>
      </w:r>
    </w:p>
    <w:p w:rsidR="00E14FA1" w:rsidRPr="00E14FA1" w:rsidRDefault="00E14FA1" w:rsidP="00E14FA1">
      <w:pPr>
        <w:spacing w:after="0"/>
        <w:jc w:val="both"/>
        <w:rPr>
          <w:color w:val="1B3853"/>
          <w:sz w:val="24"/>
        </w:rPr>
      </w:pPr>
      <w:r w:rsidRPr="00E14FA1">
        <w:rPr>
          <w:color w:val="1B3853"/>
          <w:sz w:val="24"/>
        </w:rPr>
        <w:t>#</w:t>
      </w:r>
      <w:proofErr w:type="spellStart"/>
      <w:r w:rsidRPr="00E14FA1">
        <w:rPr>
          <w:color w:val="1B3853"/>
          <w:sz w:val="24"/>
        </w:rPr>
        <w:t>takeachildtothetheatre</w:t>
      </w:r>
      <w:proofErr w:type="spellEnd"/>
      <w:r w:rsidRPr="00E14FA1">
        <w:rPr>
          <w:color w:val="1B3853"/>
          <w:sz w:val="24"/>
        </w:rPr>
        <w:t xml:space="preserve"> </w:t>
      </w:r>
    </w:p>
    <w:p w:rsidR="00E14FA1" w:rsidRPr="00E14FA1" w:rsidRDefault="00E14FA1" w:rsidP="00E14FA1">
      <w:pPr>
        <w:spacing w:after="0"/>
        <w:jc w:val="both"/>
        <w:rPr>
          <w:color w:val="1B3853"/>
          <w:sz w:val="24"/>
        </w:rPr>
      </w:pPr>
      <w:r w:rsidRPr="00E14FA1">
        <w:rPr>
          <w:color w:val="1B3853"/>
          <w:sz w:val="24"/>
        </w:rPr>
        <w:t>#</w:t>
      </w:r>
      <w:proofErr w:type="spellStart"/>
      <w:r w:rsidRPr="00E14FA1">
        <w:rPr>
          <w:color w:val="1B3853"/>
          <w:sz w:val="24"/>
        </w:rPr>
        <w:t>WorldDayofTYA</w:t>
      </w:r>
      <w:proofErr w:type="spellEnd"/>
      <w:r w:rsidRPr="00E14FA1">
        <w:rPr>
          <w:color w:val="1B3853"/>
          <w:sz w:val="24"/>
        </w:rPr>
        <w:t xml:space="preserve"> </w:t>
      </w:r>
    </w:p>
    <w:p w:rsidR="00E14FA1" w:rsidRPr="00E14FA1" w:rsidRDefault="00E14FA1" w:rsidP="00E14FA1">
      <w:pPr>
        <w:spacing w:after="0"/>
        <w:jc w:val="both"/>
        <w:rPr>
          <w:color w:val="1B3853"/>
          <w:sz w:val="24"/>
        </w:rPr>
      </w:pPr>
      <w:r w:rsidRPr="00E14FA1">
        <w:rPr>
          <w:color w:val="1B3853"/>
          <w:sz w:val="24"/>
        </w:rPr>
        <w:t>#</w:t>
      </w:r>
      <w:proofErr w:type="spellStart"/>
      <w:r w:rsidRPr="00E14FA1">
        <w:rPr>
          <w:color w:val="1B3853"/>
          <w:sz w:val="24"/>
        </w:rPr>
        <w:t>kjtbayern</w:t>
      </w:r>
      <w:proofErr w:type="spellEnd"/>
      <w:r w:rsidRPr="00E14FA1">
        <w:rPr>
          <w:color w:val="1B3853"/>
          <w:sz w:val="24"/>
        </w:rPr>
        <w:t xml:space="preserve"> </w:t>
      </w:r>
    </w:p>
    <w:p w:rsidR="00E14FA1" w:rsidRDefault="00E14FA1" w:rsidP="00E14FA1">
      <w:pPr>
        <w:spacing w:after="0"/>
        <w:jc w:val="both"/>
        <w:rPr>
          <w:color w:val="1B3853"/>
          <w:sz w:val="24"/>
        </w:rPr>
      </w:pPr>
      <w:r w:rsidRPr="00E14FA1">
        <w:rPr>
          <w:color w:val="1B3853"/>
          <w:sz w:val="24"/>
        </w:rPr>
        <w:t>#</w:t>
      </w:r>
      <w:proofErr w:type="spellStart"/>
      <w:r w:rsidRPr="00E14FA1">
        <w:rPr>
          <w:color w:val="1B3853"/>
          <w:sz w:val="24"/>
        </w:rPr>
        <w:t>assitej</w:t>
      </w:r>
      <w:proofErr w:type="spellEnd"/>
    </w:p>
    <w:p w:rsidR="00E14FA1" w:rsidRDefault="00E14FA1" w:rsidP="00E14FA1">
      <w:pPr>
        <w:spacing w:after="0"/>
        <w:jc w:val="both"/>
        <w:rPr>
          <w:color w:val="1B3853"/>
          <w:sz w:val="24"/>
        </w:rPr>
      </w:pPr>
    </w:p>
    <w:p w:rsidR="00E14FA1" w:rsidRPr="00E14FA1" w:rsidRDefault="00E14FA1" w:rsidP="00E14FA1">
      <w:pPr>
        <w:spacing w:after="0"/>
        <w:jc w:val="both"/>
        <w:rPr>
          <w:color w:val="1B3853"/>
          <w:sz w:val="24"/>
          <w:u w:val="single"/>
        </w:rPr>
      </w:pPr>
      <w:r>
        <w:rPr>
          <w:color w:val="1B3853"/>
          <w:sz w:val="24"/>
          <w:u w:val="single"/>
        </w:rPr>
        <w:t xml:space="preserve">WEITERE </w:t>
      </w:r>
      <w:r w:rsidRPr="00E14FA1">
        <w:rPr>
          <w:color w:val="1B3853"/>
          <w:sz w:val="24"/>
          <w:u w:val="single"/>
        </w:rPr>
        <w:t xml:space="preserve">INFOS </w:t>
      </w:r>
      <w:r>
        <w:rPr>
          <w:color w:val="1B3853"/>
          <w:sz w:val="24"/>
          <w:u w:val="single"/>
        </w:rPr>
        <w:t>SOWIE DAS MANIFEST FINDEN SIE ONLINE UNTER:</w:t>
      </w:r>
    </w:p>
    <w:p w:rsidR="00E14FA1" w:rsidRPr="00E14FA1" w:rsidRDefault="00280F10" w:rsidP="00E14FA1">
      <w:pPr>
        <w:spacing w:after="0"/>
        <w:jc w:val="both"/>
        <w:rPr>
          <w:color w:val="1B3853"/>
          <w:sz w:val="24"/>
        </w:rPr>
      </w:pPr>
      <w:hyperlink r:id="rId8" w:history="1">
        <w:r w:rsidR="00E14FA1" w:rsidRPr="002B1516">
          <w:rPr>
            <w:rStyle w:val="Hyperlink"/>
            <w:sz w:val="24"/>
          </w:rPr>
          <w:t>www.kjt-bayern.de/welttag</w:t>
        </w:r>
      </w:hyperlink>
      <w:r w:rsidR="00E14FA1">
        <w:rPr>
          <w:color w:val="1B3853"/>
          <w:sz w:val="24"/>
        </w:rPr>
        <w:t xml:space="preserve"> </w:t>
      </w:r>
    </w:p>
    <w:p w:rsidR="00E14FA1" w:rsidRPr="00E14FA1" w:rsidRDefault="00280F10" w:rsidP="00E14FA1">
      <w:pPr>
        <w:spacing w:after="0"/>
        <w:jc w:val="both"/>
        <w:rPr>
          <w:color w:val="1B3853"/>
          <w:sz w:val="24"/>
        </w:rPr>
      </w:pPr>
      <w:hyperlink r:id="rId9" w:history="1">
        <w:r w:rsidR="00E14FA1" w:rsidRPr="002B1516">
          <w:rPr>
            <w:rStyle w:val="Hyperlink"/>
            <w:sz w:val="24"/>
          </w:rPr>
          <w:t>www.facebook.com/jungestheater.bayern</w:t>
        </w:r>
      </w:hyperlink>
      <w:r w:rsidR="00E14FA1">
        <w:rPr>
          <w:color w:val="1B3853"/>
          <w:sz w:val="24"/>
        </w:rPr>
        <w:t xml:space="preserve"> </w:t>
      </w:r>
    </w:p>
    <w:p w:rsidR="00E14FA1" w:rsidRDefault="00280F10" w:rsidP="00E14FA1">
      <w:pPr>
        <w:spacing w:after="0"/>
        <w:jc w:val="both"/>
        <w:rPr>
          <w:color w:val="1B3853"/>
          <w:sz w:val="24"/>
        </w:rPr>
      </w:pPr>
      <w:hyperlink r:id="rId10" w:history="1">
        <w:r w:rsidR="00E14FA1" w:rsidRPr="002B1516">
          <w:rPr>
            <w:rStyle w:val="Hyperlink"/>
            <w:sz w:val="24"/>
          </w:rPr>
          <w:t>www.assitej.de</w:t>
        </w:r>
      </w:hyperlink>
      <w:r w:rsidR="00E14FA1">
        <w:rPr>
          <w:color w:val="1B3853"/>
          <w:sz w:val="24"/>
        </w:rPr>
        <w:t xml:space="preserve"> </w:t>
      </w:r>
    </w:p>
    <w:p w:rsidR="009C57B1" w:rsidRDefault="009C57B1" w:rsidP="00E14FA1">
      <w:pPr>
        <w:spacing w:after="0"/>
        <w:jc w:val="both"/>
        <w:rPr>
          <w:color w:val="1B3853"/>
          <w:sz w:val="24"/>
        </w:rPr>
      </w:pPr>
    </w:p>
    <w:p w:rsidR="009C57B1" w:rsidRPr="00DF2150" w:rsidRDefault="005C4FA6" w:rsidP="00E14FA1">
      <w:pPr>
        <w:spacing w:after="0"/>
        <w:jc w:val="both"/>
        <w:rPr>
          <w:b/>
          <w:color w:val="1B3853"/>
          <w:sz w:val="24"/>
        </w:rPr>
      </w:pPr>
      <w:r w:rsidRPr="00DF2150">
        <w:rPr>
          <w:b/>
          <w:color w:val="1B3853"/>
          <w:sz w:val="24"/>
        </w:rPr>
        <w:t>ANSPRECHPARTNER</w:t>
      </w:r>
    </w:p>
    <w:p w:rsidR="004F202B" w:rsidRDefault="004F202B" w:rsidP="00E14FA1">
      <w:pPr>
        <w:spacing w:after="0"/>
        <w:jc w:val="both"/>
        <w:rPr>
          <w:color w:val="1B3853"/>
          <w:sz w:val="24"/>
        </w:rPr>
      </w:pPr>
      <w:r>
        <w:rPr>
          <w:color w:val="1B3853"/>
          <w:sz w:val="24"/>
        </w:rPr>
        <w:t>Christin Schmidt</w:t>
      </w:r>
    </w:p>
    <w:p w:rsidR="005C4FA6" w:rsidRDefault="004F202B" w:rsidP="00E14FA1">
      <w:pPr>
        <w:spacing w:after="0"/>
        <w:jc w:val="both"/>
        <w:rPr>
          <w:color w:val="1B3853"/>
          <w:sz w:val="24"/>
        </w:rPr>
      </w:pPr>
      <w:r>
        <w:rPr>
          <w:color w:val="1B3853"/>
          <w:sz w:val="24"/>
        </w:rPr>
        <w:t xml:space="preserve">Theaterpädagogin, </w:t>
      </w:r>
      <w:r w:rsidR="005C4FA6">
        <w:rPr>
          <w:color w:val="1B3853"/>
          <w:sz w:val="24"/>
        </w:rPr>
        <w:t>Leiterin Junges Landestheater</w:t>
      </w:r>
    </w:p>
    <w:p w:rsidR="005C4FA6" w:rsidRDefault="005C4FA6" w:rsidP="00E14FA1">
      <w:pPr>
        <w:spacing w:after="0"/>
        <w:jc w:val="both"/>
        <w:rPr>
          <w:color w:val="1B3853"/>
          <w:sz w:val="24"/>
        </w:rPr>
      </w:pPr>
      <w:r>
        <w:rPr>
          <w:color w:val="1B3853"/>
          <w:sz w:val="24"/>
        </w:rPr>
        <w:t>Telefon: 09561 / 8989-97</w:t>
      </w:r>
    </w:p>
    <w:p w:rsidR="005C4FA6" w:rsidRPr="00CD162D" w:rsidRDefault="005C4FA6" w:rsidP="00E14FA1">
      <w:pPr>
        <w:spacing w:after="0"/>
        <w:jc w:val="both"/>
        <w:rPr>
          <w:color w:val="1B3853"/>
          <w:sz w:val="24"/>
        </w:rPr>
      </w:pPr>
      <w:r>
        <w:rPr>
          <w:color w:val="1B3853"/>
          <w:sz w:val="24"/>
        </w:rPr>
        <w:t>E-Mail: christin.schmidt@landestheater.coburg.de</w:t>
      </w:r>
    </w:p>
    <w:sectPr w:rsidR="005C4FA6" w:rsidRPr="00CD162D">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C4" w:rsidRDefault="00C12EC4" w:rsidP="00C12EC4">
      <w:pPr>
        <w:spacing w:after="0" w:line="240" w:lineRule="auto"/>
      </w:pPr>
      <w:r>
        <w:separator/>
      </w:r>
    </w:p>
  </w:endnote>
  <w:endnote w:type="continuationSeparator" w:id="0">
    <w:p w:rsidR="00C12EC4" w:rsidRDefault="00C12EC4" w:rsidP="00C1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C4" w:rsidRPr="00CD162D" w:rsidRDefault="00C12EC4" w:rsidP="00C12EC4">
    <w:pPr>
      <w:pStyle w:val="Fuzeile"/>
      <w:rPr>
        <w:rFonts w:ascii="Arial" w:hAnsi="Arial" w:cs="Arial"/>
        <w:b/>
        <w:color w:val="1B3853"/>
        <w:sz w:val="20"/>
        <w:szCs w:val="20"/>
        <w:lang w:eastAsia="de-DE"/>
      </w:rPr>
    </w:pPr>
    <w:r w:rsidRPr="00CD162D">
      <w:rPr>
        <w:rFonts w:ascii="Arial" w:hAnsi="Arial" w:cs="Arial"/>
        <w:b/>
        <w:color w:val="1B3853"/>
        <w:sz w:val="20"/>
        <w:szCs w:val="20"/>
        <w:lang w:eastAsia="de-DE"/>
      </w:rPr>
      <w:t>Carolin Wangemann</w:t>
    </w:r>
    <w:r w:rsidRPr="00CD162D">
      <w:rPr>
        <w:rFonts w:ascii="Arial" w:hAnsi="Arial" w:cs="Arial"/>
        <w:b/>
        <w:color w:val="1B3853"/>
        <w:sz w:val="20"/>
        <w:szCs w:val="20"/>
        <w:lang w:eastAsia="de-DE"/>
      </w:rPr>
      <w:tab/>
    </w:r>
    <w:r w:rsidRPr="00CD162D">
      <w:rPr>
        <w:rFonts w:ascii="Arial" w:hAnsi="Arial" w:cs="Arial"/>
        <w:b/>
        <w:color w:val="1B3853"/>
        <w:sz w:val="20"/>
        <w:szCs w:val="20"/>
        <w:lang w:eastAsia="de-DE"/>
      </w:rPr>
      <w:tab/>
      <w:t xml:space="preserve">  </w:t>
    </w:r>
    <w:r w:rsidRPr="00CD162D">
      <w:rPr>
        <w:rFonts w:ascii="Arial" w:hAnsi="Arial" w:cs="Arial"/>
        <w:color w:val="1B3853"/>
        <w:sz w:val="20"/>
        <w:szCs w:val="20"/>
        <w:lang w:eastAsia="de-DE"/>
      </w:rPr>
      <w:t>Landestheater Coburg</w:t>
    </w:r>
    <w:r w:rsidRPr="00CD162D">
      <w:rPr>
        <w:rFonts w:ascii="Arial" w:hAnsi="Arial" w:cs="Arial"/>
        <w:b/>
        <w:bCs/>
        <w:color w:val="1B3853"/>
        <w:sz w:val="20"/>
        <w:szCs w:val="20"/>
        <w:lang w:eastAsia="de-DE"/>
      </w:rPr>
      <w:br/>
    </w:r>
    <w:r w:rsidRPr="00CD162D">
      <w:rPr>
        <w:rFonts w:ascii="Arial" w:hAnsi="Arial" w:cs="Arial"/>
        <w:color w:val="1B3853"/>
        <w:sz w:val="20"/>
        <w:szCs w:val="20"/>
        <w:lang w:eastAsia="de-DE"/>
      </w:rPr>
      <w:t>Marketing und Kommunikation </w:t>
    </w:r>
    <w:r w:rsidRPr="00CD162D">
      <w:rPr>
        <w:rFonts w:ascii="Arial" w:hAnsi="Arial" w:cs="Arial"/>
        <w:color w:val="1B3853"/>
        <w:sz w:val="20"/>
        <w:szCs w:val="20"/>
        <w:lang w:eastAsia="de-DE"/>
      </w:rPr>
      <w:tab/>
    </w:r>
    <w:r w:rsidRPr="00CD162D">
      <w:rPr>
        <w:rFonts w:ascii="Arial" w:hAnsi="Arial" w:cs="Arial"/>
        <w:color w:val="1B3853"/>
        <w:sz w:val="20"/>
        <w:szCs w:val="20"/>
        <w:lang w:eastAsia="de-DE"/>
      </w:rPr>
      <w:tab/>
      <w:t>Schlossplatz 6, 96450 Coburg</w:t>
    </w:r>
  </w:p>
  <w:p w:rsidR="00C12EC4" w:rsidRDefault="00C12EC4" w:rsidP="00C12EC4">
    <w:pPr>
      <w:pStyle w:val="Fuzeile"/>
      <w:ind w:left="4248"/>
      <w:rPr>
        <w:rFonts w:ascii="Arial" w:hAnsi="Arial" w:cs="Arial"/>
        <w:color w:val="1B3853"/>
        <w:sz w:val="20"/>
        <w:szCs w:val="20"/>
        <w:lang w:eastAsia="de-DE"/>
      </w:rPr>
    </w:pPr>
    <w:r w:rsidRPr="00CD162D">
      <w:rPr>
        <w:rFonts w:ascii="Arial" w:hAnsi="Arial" w:cs="Arial"/>
        <w:b/>
        <w:bCs/>
        <w:color w:val="1B3853"/>
        <w:sz w:val="20"/>
        <w:szCs w:val="20"/>
        <w:lang w:eastAsia="de-DE"/>
      </w:rPr>
      <w:tab/>
    </w:r>
    <w:r w:rsidRPr="00CD162D">
      <w:rPr>
        <w:rFonts w:ascii="Arial" w:hAnsi="Arial" w:cs="Arial"/>
        <w:b/>
        <w:bCs/>
        <w:color w:val="1B3853"/>
        <w:sz w:val="20"/>
        <w:szCs w:val="20"/>
        <w:lang w:eastAsia="de-DE"/>
      </w:rPr>
      <w:tab/>
    </w:r>
    <w:r w:rsidRPr="00CD162D">
      <w:rPr>
        <w:rFonts w:ascii="Arial" w:hAnsi="Arial" w:cs="Arial"/>
        <w:color w:val="1B3853"/>
        <w:sz w:val="20"/>
        <w:szCs w:val="20"/>
        <w:lang w:eastAsia="de-DE"/>
      </w:rPr>
      <w:t>Telefo</w:t>
    </w:r>
    <w:r>
      <w:rPr>
        <w:rFonts w:ascii="Arial" w:hAnsi="Arial" w:cs="Arial"/>
        <w:color w:val="1B3853"/>
        <w:sz w:val="20"/>
        <w:szCs w:val="20"/>
        <w:lang w:eastAsia="de-DE"/>
      </w:rPr>
      <w:t>n +49 (0)9561 89 89 -28/-39/-36</w:t>
    </w:r>
  </w:p>
  <w:p w:rsidR="00C12EC4" w:rsidRDefault="007505DB" w:rsidP="007505DB">
    <w:pPr>
      <w:pStyle w:val="Fuzeile"/>
      <w:tabs>
        <w:tab w:val="clear" w:pos="4536"/>
        <w:tab w:val="left" w:pos="4111"/>
      </w:tabs>
      <w:jc w:val="right"/>
    </w:pPr>
    <w:r>
      <w:rPr>
        <w:rFonts w:ascii="Arial" w:hAnsi="Arial" w:cs="Arial"/>
        <w:b/>
        <w:bCs/>
        <w:iCs/>
        <w:color w:val="1B3853"/>
        <w:sz w:val="20"/>
        <w:szCs w:val="20"/>
        <w:lang w:eastAsia="de-DE"/>
      </w:rPr>
      <w:tab/>
    </w:r>
    <w:r w:rsidR="0077564D" w:rsidRPr="0077564D">
      <w:rPr>
        <w:rFonts w:ascii="Arial" w:hAnsi="Arial" w:cs="Arial"/>
        <w:bCs/>
        <w:iCs/>
        <w:color w:val="1B3853"/>
        <w:sz w:val="20"/>
        <w:szCs w:val="20"/>
        <w:lang w:eastAsia="de-DE"/>
      </w:rPr>
      <w:t>E-Mail:</w:t>
    </w:r>
    <w:r>
      <w:rPr>
        <w:rFonts w:ascii="Arial" w:hAnsi="Arial" w:cs="Arial"/>
        <w:b/>
        <w:bCs/>
        <w:iCs/>
        <w:color w:val="1B3853"/>
        <w:sz w:val="20"/>
        <w:szCs w:val="20"/>
        <w:lang w:eastAsia="de-DE"/>
      </w:rPr>
      <w:t xml:space="preserve"> </w:t>
    </w:r>
    <w:hyperlink r:id="rId1" w:history="1">
      <w:r w:rsidR="00C12EC4" w:rsidRPr="000A2EEA">
        <w:rPr>
          <w:rStyle w:val="Hyperlink"/>
          <w:rFonts w:ascii="Arial" w:hAnsi="Arial" w:cs="Arial"/>
          <w:sz w:val="20"/>
          <w:szCs w:val="20"/>
          <w:lang w:eastAsia="de-DE"/>
        </w:rPr>
        <w:t>Carolin.Wangemann@landestheater.coburg.de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C4" w:rsidRDefault="00C12EC4" w:rsidP="00C12EC4">
      <w:pPr>
        <w:spacing w:after="0" w:line="240" w:lineRule="auto"/>
      </w:pPr>
      <w:r>
        <w:separator/>
      </w:r>
    </w:p>
  </w:footnote>
  <w:footnote w:type="continuationSeparator" w:id="0">
    <w:p w:rsidR="00C12EC4" w:rsidRDefault="00C12EC4" w:rsidP="00C12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C4"/>
    <w:rsid w:val="00017BD7"/>
    <w:rsid w:val="000B1634"/>
    <w:rsid w:val="00173EDC"/>
    <w:rsid w:val="001F22BD"/>
    <w:rsid w:val="00280F10"/>
    <w:rsid w:val="003326A5"/>
    <w:rsid w:val="003E1E4E"/>
    <w:rsid w:val="00406EA6"/>
    <w:rsid w:val="004140D7"/>
    <w:rsid w:val="0042327E"/>
    <w:rsid w:val="004C35B0"/>
    <w:rsid w:val="004F202B"/>
    <w:rsid w:val="00533D61"/>
    <w:rsid w:val="005C4FA6"/>
    <w:rsid w:val="00680D4D"/>
    <w:rsid w:val="006A1160"/>
    <w:rsid w:val="007505DB"/>
    <w:rsid w:val="007606C1"/>
    <w:rsid w:val="0077564D"/>
    <w:rsid w:val="00794E5E"/>
    <w:rsid w:val="008366AF"/>
    <w:rsid w:val="00877A6B"/>
    <w:rsid w:val="008D46BE"/>
    <w:rsid w:val="008F7C69"/>
    <w:rsid w:val="00905CC5"/>
    <w:rsid w:val="00944617"/>
    <w:rsid w:val="009973F7"/>
    <w:rsid w:val="009B61DE"/>
    <w:rsid w:val="009C57B1"/>
    <w:rsid w:val="009D3C6F"/>
    <w:rsid w:val="009F7806"/>
    <w:rsid w:val="00BA1F06"/>
    <w:rsid w:val="00C12EC4"/>
    <w:rsid w:val="00C24543"/>
    <w:rsid w:val="00CB444E"/>
    <w:rsid w:val="00CE647D"/>
    <w:rsid w:val="00D3777F"/>
    <w:rsid w:val="00D421CD"/>
    <w:rsid w:val="00D94211"/>
    <w:rsid w:val="00DF2150"/>
    <w:rsid w:val="00E14FA1"/>
    <w:rsid w:val="00E8799E"/>
    <w:rsid w:val="00F5711A"/>
    <w:rsid w:val="00F73390"/>
    <w:rsid w:val="00FD4D1C"/>
    <w:rsid w:val="00FE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CE5E35"/>
  <w15:chartTrackingRefBased/>
  <w15:docId w15:val="{BB182952-5D93-4584-BC36-6DC11A20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2E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nformation">
    <w:name w:val="Absender Information"/>
    <w:qFormat/>
    <w:rsid w:val="00C12EC4"/>
    <w:pPr>
      <w:pBdr>
        <w:top w:val="nil"/>
        <w:left w:val="nil"/>
        <w:bottom w:val="nil"/>
        <w:right w:val="nil"/>
        <w:between w:val="nil"/>
        <w:bar w:val="nil"/>
      </w:pBdr>
      <w:spacing w:after="0" w:line="240" w:lineRule="auto"/>
    </w:pPr>
    <w:rPr>
      <w:rFonts w:ascii="Calibri Light" w:eastAsia="Arial Unicode MS" w:hAnsi="Calibri Light" w:cs="Arial Unicode MS"/>
      <w:color w:val="002E4D"/>
      <w:sz w:val="16"/>
      <w:szCs w:val="16"/>
      <w:bdr w:val="nil"/>
      <w:lang w:eastAsia="de-DE"/>
    </w:rPr>
  </w:style>
  <w:style w:type="character" w:styleId="Hyperlink">
    <w:name w:val="Hyperlink"/>
    <w:basedOn w:val="Absatz-Standardschriftart"/>
    <w:uiPriority w:val="99"/>
    <w:unhideWhenUsed/>
    <w:rsid w:val="00C12EC4"/>
    <w:rPr>
      <w:color w:val="0000FF"/>
      <w:u w:val="single"/>
    </w:rPr>
  </w:style>
  <w:style w:type="paragraph" w:styleId="Kopfzeile">
    <w:name w:val="header"/>
    <w:basedOn w:val="Standard"/>
    <w:link w:val="KopfzeileZchn"/>
    <w:uiPriority w:val="99"/>
    <w:unhideWhenUsed/>
    <w:rsid w:val="00C12E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2EC4"/>
  </w:style>
  <w:style w:type="paragraph" w:styleId="Fuzeile">
    <w:name w:val="footer"/>
    <w:basedOn w:val="Standard"/>
    <w:link w:val="FuzeileZchn"/>
    <w:uiPriority w:val="99"/>
    <w:unhideWhenUsed/>
    <w:rsid w:val="00C12E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2EC4"/>
  </w:style>
  <w:style w:type="character" w:styleId="BesuchterLink">
    <w:name w:val="FollowedHyperlink"/>
    <w:basedOn w:val="Absatz-Standardschriftart"/>
    <w:uiPriority w:val="99"/>
    <w:semiHidden/>
    <w:unhideWhenUsed/>
    <w:rsid w:val="00E14FA1"/>
    <w:rPr>
      <w:color w:val="954F72" w:themeColor="followedHyperlink"/>
      <w:u w:val="single"/>
    </w:rPr>
  </w:style>
  <w:style w:type="paragraph" w:styleId="Sprechblasentext">
    <w:name w:val="Balloon Text"/>
    <w:basedOn w:val="Standard"/>
    <w:link w:val="SprechblasentextZchn"/>
    <w:uiPriority w:val="99"/>
    <w:semiHidden/>
    <w:unhideWhenUsed/>
    <w:rsid w:val="00D377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7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jt-bayern.de/weltta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jt-bayern.de/weltta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assitej.de" TargetMode="External"/><Relationship Id="rId4" Type="http://schemas.openxmlformats.org/officeDocument/2006/relationships/footnotes" Target="footnotes.xml"/><Relationship Id="rId9" Type="http://schemas.openxmlformats.org/officeDocument/2006/relationships/hyperlink" Target="http://www.facebook.com/jungestheater.bayer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arolin.Wangemann@landestheater.co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 Coburg</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Wangemann, Carolin</dc:creator>
  <cp:keywords/>
  <dc:description/>
  <cp:lastModifiedBy>Schmidt, Christin</cp:lastModifiedBy>
  <cp:revision>33</cp:revision>
  <cp:lastPrinted>2021-03-12T17:59:00Z</cp:lastPrinted>
  <dcterms:created xsi:type="dcterms:W3CDTF">2020-09-27T18:48:00Z</dcterms:created>
  <dcterms:modified xsi:type="dcterms:W3CDTF">2021-03-12T18:22:00Z</dcterms:modified>
</cp:coreProperties>
</file>